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2009" w:rsidRDefault="007A2009" w:rsidP="007A2009">
      <w:pPr>
        <w:jc w:val="both"/>
        <w:rPr>
          <w:b/>
          <w:sz w:val="20"/>
          <w:szCs w:val="20"/>
          <w:lang w:val="en-US"/>
        </w:rPr>
      </w:pPr>
      <w:r>
        <w:rPr>
          <w:b/>
          <w:sz w:val="20"/>
          <w:szCs w:val="20"/>
          <w:lang w:val="en-US"/>
        </w:rPr>
        <w:t>Ethiopia-Somalia</w:t>
      </w:r>
      <w:r w:rsidRPr="00A541DC">
        <w:rPr>
          <w:b/>
          <w:sz w:val="20"/>
          <w:szCs w:val="20"/>
          <w:lang w:val="en-US"/>
        </w:rPr>
        <w:t xml:space="preserve">: </w:t>
      </w:r>
      <w:r w:rsidR="00AF4465">
        <w:rPr>
          <w:b/>
          <w:sz w:val="20"/>
          <w:szCs w:val="20"/>
          <w:lang w:val="en-US"/>
        </w:rPr>
        <w:t xml:space="preserve">Climate change and violence trap millions in </w:t>
      </w:r>
      <w:r w:rsidR="00F9312C">
        <w:rPr>
          <w:b/>
          <w:sz w:val="20"/>
          <w:szCs w:val="20"/>
          <w:lang w:val="en-US"/>
        </w:rPr>
        <w:t xml:space="preserve">near-constant </w:t>
      </w:r>
      <w:r w:rsidR="00AF4465">
        <w:rPr>
          <w:b/>
          <w:sz w:val="20"/>
          <w:szCs w:val="20"/>
          <w:lang w:val="en-US"/>
        </w:rPr>
        <w:t>crisis</w:t>
      </w:r>
    </w:p>
    <w:p w:rsidR="00F62783" w:rsidRDefault="00F94DB3" w:rsidP="00F94DB3">
      <w:pPr>
        <w:jc w:val="both"/>
        <w:rPr>
          <w:sz w:val="20"/>
          <w:szCs w:val="20"/>
          <w:lang w:val="en-US"/>
        </w:rPr>
      </w:pPr>
      <w:r>
        <w:rPr>
          <w:sz w:val="20"/>
          <w:szCs w:val="20"/>
          <w:lang w:val="en-US"/>
        </w:rPr>
        <w:t>Addis Ababa</w:t>
      </w:r>
      <w:r w:rsidR="006C075E">
        <w:rPr>
          <w:sz w:val="20"/>
          <w:szCs w:val="20"/>
          <w:lang w:val="en-US"/>
        </w:rPr>
        <w:t xml:space="preserve"> (ICRC) </w:t>
      </w:r>
      <w:r w:rsidR="004F6ACC">
        <w:rPr>
          <w:sz w:val="20"/>
          <w:szCs w:val="20"/>
          <w:lang w:val="en-US"/>
        </w:rPr>
        <w:t>–</w:t>
      </w:r>
      <w:r w:rsidR="008B2514">
        <w:rPr>
          <w:sz w:val="20"/>
          <w:szCs w:val="20"/>
          <w:lang w:val="en-US"/>
        </w:rPr>
        <w:t xml:space="preserve"> </w:t>
      </w:r>
      <w:r w:rsidR="007A2009">
        <w:rPr>
          <w:sz w:val="20"/>
          <w:szCs w:val="20"/>
          <w:lang w:val="en-US"/>
        </w:rPr>
        <w:t>Millions of people in the Horn of Africa are trapped in near</w:t>
      </w:r>
      <w:r w:rsidR="00AF4465">
        <w:rPr>
          <w:sz w:val="20"/>
          <w:szCs w:val="20"/>
          <w:lang w:val="en-US"/>
        </w:rPr>
        <w:t>-</w:t>
      </w:r>
      <w:r w:rsidR="007A2009">
        <w:rPr>
          <w:sz w:val="20"/>
          <w:szCs w:val="20"/>
          <w:lang w:val="en-US"/>
        </w:rPr>
        <w:t xml:space="preserve">constant crisis as </w:t>
      </w:r>
      <w:r w:rsidR="00993817">
        <w:rPr>
          <w:sz w:val="20"/>
          <w:szCs w:val="20"/>
          <w:lang w:val="en-US"/>
        </w:rPr>
        <w:t xml:space="preserve">the combination of </w:t>
      </w:r>
      <w:r w:rsidR="007A2009">
        <w:rPr>
          <w:sz w:val="20"/>
          <w:szCs w:val="20"/>
          <w:lang w:val="en-US"/>
        </w:rPr>
        <w:t>droughts, floods, and violence force people from their homes and erode already-fragile livelihoods</w:t>
      </w:r>
      <w:r w:rsidR="00FD539E">
        <w:rPr>
          <w:sz w:val="20"/>
          <w:szCs w:val="20"/>
          <w:lang w:val="en-US"/>
        </w:rPr>
        <w:t>, International Committee of the Red Cross President Peter Maurer said at the end of a visit to the region on Wednesday</w:t>
      </w:r>
      <w:r w:rsidR="007A2009">
        <w:rPr>
          <w:sz w:val="20"/>
          <w:szCs w:val="20"/>
          <w:lang w:val="en-US"/>
        </w:rPr>
        <w:t xml:space="preserve">. </w:t>
      </w:r>
    </w:p>
    <w:p w:rsidR="00A0384B" w:rsidRDefault="00A0384B" w:rsidP="00A0384B">
      <w:pPr>
        <w:jc w:val="both"/>
        <w:rPr>
          <w:sz w:val="20"/>
          <w:szCs w:val="20"/>
          <w:lang w:val="en-US"/>
        </w:rPr>
      </w:pPr>
      <w:r>
        <w:rPr>
          <w:sz w:val="20"/>
          <w:szCs w:val="20"/>
          <w:lang w:val="en-US"/>
        </w:rPr>
        <w:t xml:space="preserve">“People in Ethiopia, Somalia, and other parts of eastern Africa are increasingly caught between deadly extremes,” </w:t>
      </w:r>
      <w:r w:rsidR="00FD539E">
        <w:rPr>
          <w:sz w:val="20"/>
          <w:szCs w:val="20"/>
          <w:lang w:val="en-US"/>
        </w:rPr>
        <w:t>Mr.</w:t>
      </w:r>
      <w:r>
        <w:rPr>
          <w:sz w:val="20"/>
          <w:szCs w:val="20"/>
          <w:lang w:val="en-US"/>
        </w:rPr>
        <w:t xml:space="preserve"> Maurer said. “Conditions are either too wet or too hot and dry. People already on the run from violence may be uprooted again by droughts and floods.”</w:t>
      </w:r>
    </w:p>
    <w:p w:rsidR="00E801E7" w:rsidRDefault="00A0384B" w:rsidP="00F94DB3">
      <w:pPr>
        <w:jc w:val="both"/>
        <w:rPr>
          <w:sz w:val="20"/>
          <w:szCs w:val="20"/>
          <w:lang w:val="en-US"/>
        </w:rPr>
      </w:pPr>
      <w:r>
        <w:rPr>
          <w:sz w:val="20"/>
          <w:szCs w:val="20"/>
          <w:lang w:val="en-US"/>
        </w:rPr>
        <w:t xml:space="preserve">Thousands of people are displaced each day from their homes by climate shocks or violence. </w:t>
      </w:r>
      <w:r w:rsidR="004F6ACC">
        <w:rPr>
          <w:sz w:val="20"/>
          <w:szCs w:val="20"/>
          <w:lang w:val="en-US"/>
        </w:rPr>
        <w:t xml:space="preserve">Preliminary data from the Internal Displacement Monitoring Centre </w:t>
      </w:r>
      <w:r w:rsidR="003C4E7B">
        <w:rPr>
          <w:sz w:val="20"/>
          <w:szCs w:val="20"/>
          <w:lang w:val="en-US"/>
        </w:rPr>
        <w:t xml:space="preserve">(IDMC) </w:t>
      </w:r>
      <w:r w:rsidR="00FD539E">
        <w:rPr>
          <w:sz w:val="20"/>
          <w:szCs w:val="20"/>
          <w:lang w:val="en-US"/>
        </w:rPr>
        <w:t>suggest</w:t>
      </w:r>
      <w:r w:rsidR="004F6ACC">
        <w:rPr>
          <w:sz w:val="20"/>
          <w:szCs w:val="20"/>
          <w:lang w:val="en-US"/>
        </w:rPr>
        <w:t xml:space="preserve"> </w:t>
      </w:r>
      <w:r w:rsidR="00FD539E">
        <w:rPr>
          <w:sz w:val="20"/>
          <w:szCs w:val="20"/>
          <w:lang w:val="en-US"/>
        </w:rPr>
        <w:t>that, on average, the number of people displaced from their homes each day in 2019 was 3,715 in Ethiopia and 1,860 in Somalia</w:t>
      </w:r>
      <w:r w:rsidR="00AF4465">
        <w:rPr>
          <w:sz w:val="20"/>
          <w:szCs w:val="20"/>
          <w:lang w:val="en-US"/>
        </w:rPr>
        <w:t>.</w:t>
      </w:r>
      <w:r w:rsidR="00784ACA">
        <w:rPr>
          <w:rStyle w:val="FootnoteReference"/>
          <w:sz w:val="20"/>
          <w:szCs w:val="20"/>
          <w:lang w:val="en-US"/>
        </w:rPr>
        <w:footnoteReference w:id="1"/>
      </w:r>
      <w:r w:rsidR="00AF4465">
        <w:rPr>
          <w:sz w:val="20"/>
          <w:szCs w:val="20"/>
          <w:lang w:val="en-US"/>
        </w:rPr>
        <w:t xml:space="preserve"> </w:t>
      </w:r>
    </w:p>
    <w:p w:rsidR="00A47E50" w:rsidRDefault="008F317B" w:rsidP="00F94DB3">
      <w:pPr>
        <w:jc w:val="both"/>
        <w:rPr>
          <w:sz w:val="20"/>
          <w:szCs w:val="20"/>
          <w:lang w:val="en-US"/>
        </w:rPr>
      </w:pPr>
      <w:r>
        <w:rPr>
          <w:sz w:val="20"/>
          <w:szCs w:val="20"/>
          <w:lang w:val="en-US"/>
        </w:rPr>
        <w:t xml:space="preserve">Ethiopia </w:t>
      </w:r>
      <w:r w:rsidR="00A47E50">
        <w:rPr>
          <w:sz w:val="20"/>
          <w:szCs w:val="20"/>
          <w:lang w:val="en-US"/>
        </w:rPr>
        <w:t>saw the highe</w:t>
      </w:r>
      <w:r w:rsidR="00784ACA">
        <w:rPr>
          <w:sz w:val="20"/>
          <w:szCs w:val="20"/>
          <w:lang w:val="en-US"/>
        </w:rPr>
        <w:t>st number of new displacements</w:t>
      </w:r>
      <w:r w:rsidR="00A47E50">
        <w:rPr>
          <w:sz w:val="20"/>
          <w:szCs w:val="20"/>
          <w:lang w:val="en-US"/>
        </w:rPr>
        <w:t xml:space="preserve"> triggered by violence last year in Africa</w:t>
      </w:r>
      <w:r>
        <w:rPr>
          <w:sz w:val="20"/>
          <w:szCs w:val="20"/>
          <w:lang w:val="en-US"/>
        </w:rPr>
        <w:t xml:space="preserve">: </w:t>
      </w:r>
      <w:r w:rsidR="00A0384B">
        <w:rPr>
          <w:sz w:val="20"/>
          <w:szCs w:val="20"/>
          <w:lang w:val="en-US"/>
        </w:rPr>
        <w:t>930</w:t>
      </w:r>
      <w:r w:rsidR="00A47E50">
        <w:rPr>
          <w:sz w:val="20"/>
          <w:szCs w:val="20"/>
          <w:lang w:val="en-US"/>
        </w:rPr>
        <w:t>,000</w:t>
      </w:r>
      <w:r>
        <w:rPr>
          <w:sz w:val="20"/>
          <w:szCs w:val="20"/>
          <w:lang w:val="en-US"/>
        </w:rPr>
        <w:t xml:space="preserve">, with </w:t>
      </w:r>
      <w:r w:rsidR="00A47E50" w:rsidRPr="001A6F4E">
        <w:rPr>
          <w:sz w:val="20"/>
          <w:szCs w:val="20"/>
          <w:lang w:val="en-US"/>
        </w:rPr>
        <w:t xml:space="preserve">another </w:t>
      </w:r>
      <w:r w:rsidR="001A6F4E" w:rsidRPr="00FD539E">
        <w:rPr>
          <w:sz w:val="20"/>
          <w:szCs w:val="20"/>
          <w:lang w:val="en-US"/>
        </w:rPr>
        <w:t>426</w:t>
      </w:r>
      <w:r w:rsidR="00A47E50" w:rsidRPr="001A6F4E">
        <w:rPr>
          <w:sz w:val="20"/>
          <w:szCs w:val="20"/>
          <w:lang w:val="en-US"/>
        </w:rPr>
        <w:t>,000</w:t>
      </w:r>
      <w:r w:rsidR="00A47E50" w:rsidRPr="00255CF8">
        <w:rPr>
          <w:sz w:val="20"/>
          <w:szCs w:val="20"/>
          <w:lang w:val="en-US"/>
        </w:rPr>
        <w:t xml:space="preserve"> </w:t>
      </w:r>
      <w:r w:rsidRPr="001A6F4E">
        <w:rPr>
          <w:sz w:val="20"/>
          <w:szCs w:val="20"/>
          <w:lang w:val="en-US"/>
        </w:rPr>
        <w:t>displaced</w:t>
      </w:r>
      <w:r>
        <w:rPr>
          <w:sz w:val="20"/>
          <w:szCs w:val="20"/>
          <w:lang w:val="en-US"/>
        </w:rPr>
        <w:t xml:space="preserve"> </w:t>
      </w:r>
      <w:r w:rsidR="00A47E50">
        <w:rPr>
          <w:sz w:val="20"/>
          <w:szCs w:val="20"/>
          <w:lang w:val="en-US"/>
        </w:rPr>
        <w:t xml:space="preserve">by droughts and floods. In the same period, IDMC recorded 500,000 displacements due to disasters and another 180,000 </w:t>
      </w:r>
      <w:r w:rsidR="00722300">
        <w:rPr>
          <w:sz w:val="20"/>
          <w:szCs w:val="20"/>
          <w:lang w:val="en-US"/>
        </w:rPr>
        <w:t>from</w:t>
      </w:r>
      <w:r w:rsidR="00A47E50">
        <w:rPr>
          <w:sz w:val="20"/>
          <w:szCs w:val="20"/>
          <w:lang w:val="en-US"/>
        </w:rPr>
        <w:t xml:space="preserve"> violence and armed conflict</w:t>
      </w:r>
      <w:r w:rsidR="00722300">
        <w:rPr>
          <w:sz w:val="20"/>
          <w:szCs w:val="20"/>
          <w:lang w:val="en-US"/>
        </w:rPr>
        <w:t xml:space="preserve"> in Somalia</w:t>
      </w:r>
      <w:r w:rsidR="00F62783">
        <w:rPr>
          <w:sz w:val="20"/>
          <w:szCs w:val="20"/>
          <w:lang w:val="en-US"/>
        </w:rPr>
        <w:t>.</w:t>
      </w:r>
      <w:r w:rsidR="00784ACA">
        <w:rPr>
          <w:rStyle w:val="FootnoteReference"/>
          <w:sz w:val="20"/>
          <w:szCs w:val="20"/>
          <w:lang w:val="en-US"/>
        </w:rPr>
        <w:footnoteReference w:id="2"/>
      </w:r>
    </w:p>
    <w:p w:rsidR="00A47E50" w:rsidRDefault="00A47E50" w:rsidP="00A541DC">
      <w:pPr>
        <w:jc w:val="both"/>
        <w:rPr>
          <w:sz w:val="20"/>
          <w:szCs w:val="20"/>
          <w:lang w:val="en-US"/>
        </w:rPr>
      </w:pPr>
      <w:r>
        <w:rPr>
          <w:sz w:val="20"/>
          <w:szCs w:val="20"/>
          <w:lang w:val="en-US"/>
        </w:rPr>
        <w:t xml:space="preserve">The region started 2019 in drought and then experienced floods in May. It then swung back to drought before torrential rains in October and November unleashed the worst floods in decades. </w:t>
      </w:r>
    </w:p>
    <w:p w:rsidR="00FD539E" w:rsidRDefault="00F62783" w:rsidP="00695F69">
      <w:pPr>
        <w:jc w:val="both"/>
        <w:rPr>
          <w:sz w:val="20"/>
          <w:szCs w:val="20"/>
          <w:lang w:val="en-US"/>
        </w:rPr>
      </w:pPr>
      <w:bookmarkStart w:id="0" w:name="_Hlk29822626"/>
      <w:r>
        <w:rPr>
          <w:sz w:val="20"/>
          <w:szCs w:val="20"/>
          <w:lang w:val="en-US"/>
        </w:rPr>
        <w:t xml:space="preserve">Despite being least responsible for climate change, five of the 20 countries most vulnerable to its effects are in east Africa, including Somalia, which ranks first, according to </w:t>
      </w:r>
      <w:r w:rsidR="009E5562">
        <w:rPr>
          <w:sz w:val="20"/>
          <w:szCs w:val="20"/>
          <w:lang w:val="en-US"/>
        </w:rPr>
        <w:t xml:space="preserve">available data gathered by </w:t>
      </w:r>
      <w:r>
        <w:rPr>
          <w:sz w:val="20"/>
          <w:szCs w:val="20"/>
          <w:lang w:val="en-US"/>
        </w:rPr>
        <w:t xml:space="preserve">the </w:t>
      </w:r>
      <w:hyperlink r:id="rId8" w:history="1">
        <w:r w:rsidRPr="00695F69">
          <w:rPr>
            <w:rStyle w:val="Hyperlink"/>
            <w:sz w:val="20"/>
            <w:szCs w:val="20"/>
            <w:lang w:val="en-US"/>
          </w:rPr>
          <w:t>Notre Dame Global Adaptation Initiative.</w:t>
        </w:r>
      </w:hyperlink>
      <w:r>
        <w:rPr>
          <w:sz w:val="20"/>
          <w:szCs w:val="20"/>
          <w:lang w:val="en-US"/>
        </w:rPr>
        <w:t xml:space="preserve"> All of them have recently suffered from armed conflict or violence. </w:t>
      </w:r>
      <w:bookmarkEnd w:id="0"/>
    </w:p>
    <w:p w:rsidR="00460204" w:rsidRPr="00F62783" w:rsidRDefault="003C4E7B" w:rsidP="00695F69">
      <w:pPr>
        <w:jc w:val="both"/>
        <w:rPr>
          <w:sz w:val="20"/>
          <w:szCs w:val="20"/>
          <w:lang w:val="en-US"/>
        </w:rPr>
      </w:pPr>
      <w:r>
        <w:rPr>
          <w:sz w:val="20"/>
          <w:szCs w:val="20"/>
          <w:lang w:val="en-US"/>
        </w:rPr>
        <w:t>“</w:t>
      </w:r>
      <w:r w:rsidR="00960418">
        <w:rPr>
          <w:sz w:val="20"/>
          <w:szCs w:val="20"/>
          <w:lang w:val="en-US"/>
        </w:rPr>
        <w:t xml:space="preserve">This week I spoke with groups of women in Ethiopia who have suffered blow after blow. Their husbands have been killed, they were forced to flee violent clashes and are now trying to </w:t>
      </w:r>
      <w:r w:rsidR="00960418" w:rsidRPr="00FD539E">
        <w:rPr>
          <w:sz w:val="20"/>
          <w:szCs w:val="20"/>
          <w:lang w:val="en-US"/>
        </w:rPr>
        <w:t>build a life amid poverty</w:t>
      </w:r>
      <w:r w:rsidR="00960418" w:rsidRPr="00960418">
        <w:rPr>
          <w:sz w:val="20"/>
          <w:szCs w:val="20"/>
          <w:lang w:val="en-US"/>
        </w:rPr>
        <w:t>, climate shocks and insecurity,</w:t>
      </w:r>
      <w:r w:rsidR="00960418" w:rsidRPr="00FD539E">
        <w:rPr>
          <w:sz w:val="20"/>
          <w:szCs w:val="20"/>
          <w:lang w:val="en-US"/>
        </w:rPr>
        <w:t>”</w:t>
      </w:r>
      <w:r w:rsidR="00960418">
        <w:rPr>
          <w:sz w:val="20"/>
          <w:szCs w:val="20"/>
          <w:lang w:val="en-US"/>
        </w:rPr>
        <w:t xml:space="preserve"> said Maurer. “</w:t>
      </w:r>
      <w:r>
        <w:rPr>
          <w:sz w:val="20"/>
          <w:szCs w:val="20"/>
          <w:lang w:val="en-US"/>
        </w:rPr>
        <w:t xml:space="preserve">When violence and disasters overlap, people are often displaced from their homes not just once, but </w:t>
      </w:r>
      <w:r w:rsidR="00722300">
        <w:rPr>
          <w:sz w:val="20"/>
          <w:szCs w:val="20"/>
          <w:lang w:val="en-US"/>
        </w:rPr>
        <w:t>again and</w:t>
      </w:r>
      <w:r>
        <w:rPr>
          <w:sz w:val="20"/>
          <w:szCs w:val="20"/>
          <w:lang w:val="en-US"/>
        </w:rPr>
        <w:t xml:space="preserve"> again,</w:t>
      </w:r>
      <w:r w:rsidR="00695F69">
        <w:rPr>
          <w:sz w:val="20"/>
          <w:szCs w:val="20"/>
          <w:lang w:val="en-US"/>
        </w:rPr>
        <w:t xml:space="preserve"> and often for long periods of time</w:t>
      </w:r>
      <w:r>
        <w:rPr>
          <w:sz w:val="20"/>
          <w:szCs w:val="20"/>
          <w:lang w:val="en-US"/>
        </w:rPr>
        <w:t>. Th</w:t>
      </w:r>
      <w:r w:rsidR="00A47E50">
        <w:rPr>
          <w:sz w:val="20"/>
          <w:szCs w:val="20"/>
          <w:lang w:val="en-US"/>
        </w:rPr>
        <w:t xml:space="preserve">is disastrous combination leaves families </w:t>
      </w:r>
      <w:r w:rsidR="00695F69">
        <w:rPr>
          <w:sz w:val="20"/>
          <w:szCs w:val="20"/>
          <w:lang w:val="en-US"/>
        </w:rPr>
        <w:t xml:space="preserve">struggling to make ends meet and uncertain when they will return home, if ever.” </w:t>
      </w:r>
    </w:p>
    <w:sectPr w:rsidR="00460204" w:rsidRPr="00F6278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15CB" w:rsidRDefault="007515CB" w:rsidP="00784ACA">
      <w:pPr>
        <w:spacing w:after="0" w:line="240" w:lineRule="auto"/>
      </w:pPr>
      <w:r>
        <w:separator/>
      </w:r>
    </w:p>
  </w:endnote>
  <w:endnote w:type="continuationSeparator" w:id="0">
    <w:p w:rsidR="007515CB" w:rsidRDefault="007515CB" w:rsidP="00784A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15CB" w:rsidRDefault="007515CB" w:rsidP="00784ACA">
      <w:pPr>
        <w:spacing w:after="0" w:line="240" w:lineRule="auto"/>
      </w:pPr>
      <w:r>
        <w:separator/>
      </w:r>
    </w:p>
  </w:footnote>
  <w:footnote w:type="continuationSeparator" w:id="0">
    <w:p w:rsidR="007515CB" w:rsidRDefault="007515CB" w:rsidP="00784ACA">
      <w:pPr>
        <w:spacing w:after="0" w:line="240" w:lineRule="auto"/>
      </w:pPr>
      <w:r>
        <w:continuationSeparator/>
      </w:r>
    </w:p>
  </w:footnote>
  <w:footnote w:id="1">
    <w:p w:rsidR="00784ACA" w:rsidRPr="00784ACA" w:rsidRDefault="00784ACA">
      <w:pPr>
        <w:pStyle w:val="FootnoteText"/>
        <w:rPr>
          <w:lang w:val="en-US"/>
        </w:rPr>
      </w:pPr>
      <w:r>
        <w:rPr>
          <w:rStyle w:val="FootnoteReference"/>
        </w:rPr>
        <w:footnoteRef/>
      </w:r>
      <w:r w:rsidRPr="00784ACA">
        <w:rPr>
          <w:lang w:val="en-US"/>
        </w:rPr>
        <w:t xml:space="preserve"> </w:t>
      </w:r>
      <w:r w:rsidRPr="00695F69">
        <w:rPr>
          <w:lang w:val="en-US"/>
        </w:rPr>
        <w:t xml:space="preserve">The IDMC </w:t>
      </w:r>
      <w:r>
        <w:rPr>
          <w:lang w:val="en-US"/>
        </w:rPr>
        <w:t xml:space="preserve">continues to collect </w:t>
      </w:r>
      <w:r w:rsidRPr="00695F69">
        <w:rPr>
          <w:lang w:val="en-US"/>
        </w:rPr>
        <w:t>data on total displacements in 2019 due to droughts, floods, and violence or conflict. The</w:t>
      </w:r>
      <w:r>
        <w:rPr>
          <w:lang w:val="en-US"/>
        </w:rPr>
        <w:t xml:space="preserve"> </w:t>
      </w:r>
      <w:r w:rsidRPr="00695F69">
        <w:rPr>
          <w:lang w:val="en-US"/>
        </w:rPr>
        <w:t xml:space="preserve">figures </w:t>
      </w:r>
      <w:r>
        <w:rPr>
          <w:lang w:val="en-US"/>
        </w:rPr>
        <w:t xml:space="preserve">here </w:t>
      </w:r>
      <w:r w:rsidRPr="00695F69">
        <w:rPr>
          <w:lang w:val="en-US"/>
        </w:rPr>
        <w:t xml:space="preserve">represent the most accurate estimates available </w:t>
      </w:r>
      <w:r>
        <w:rPr>
          <w:lang w:val="en-US"/>
        </w:rPr>
        <w:t>in early January.</w:t>
      </w:r>
    </w:p>
  </w:footnote>
  <w:footnote w:id="2">
    <w:p w:rsidR="00784ACA" w:rsidRPr="00784ACA" w:rsidRDefault="00784ACA">
      <w:pPr>
        <w:pStyle w:val="FootnoteText"/>
        <w:rPr>
          <w:lang w:val="en-US"/>
        </w:rPr>
      </w:pPr>
      <w:r>
        <w:rPr>
          <w:rStyle w:val="FootnoteReference"/>
        </w:rPr>
        <w:footnoteRef/>
      </w:r>
      <w:r w:rsidRPr="00784ACA">
        <w:rPr>
          <w:lang w:val="en-US"/>
        </w:rPr>
        <w:t xml:space="preserve"> </w:t>
      </w:r>
      <w:r>
        <w:rPr>
          <w:lang w:val="en-US"/>
        </w:rPr>
        <w:t>The IDMC records internal displacements within a country’s borders. It does not record cross-border movements. Because the IDMC counts displacements, these estimates do not represent the number of people who remain internally displaced from their homes today, as someone could have been displaced multiple times due to disaster and violence in 2019 and therefore counted more than once.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BF4F37"/>
    <w:multiLevelType w:val="hybridMultilevel"/>
    <w:tmpl w:val="879E2C2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1DC"/>
    <w:rsid w:val="00027AD6"/>
    <w:rsid w:val="00044DF1"/>
    <w:rsid w:val="000945CB"/>
    <w:rsid w:val="00094E9D"/>
    <w:rsid w:val="000B2201"/>
    <w:rsid w:val="000D6B98"/>
    <w:rsid w:val="000F6BEF"/>
    <w:rsid w:val="00193F69"/>
    <w:rsid w:val="001A3CEA"/>
    <w:rsid w:val="001A6F4E"/>
    <w:rsid w:val="001B5BB0"/>
    <w:rsid w:val="00255CF8"/>
    <w:rsid w:val="00283E0E"/>
    <w:rsid w:val="002B53E5"/>
    <w:rsid w:val="002C4D2E"/>
    <w:rsid w:val="003C02E4"/>
    <w:rsid w:val="003C4E7B"/>
    <w:rsid w:val="003D1C12"/>
    <w:rsid w:val="003E6AC7"/>
    <w:rsid w:val="00460204"/>
    <w:rsid w:val="0049582F"/>
    <w:rsid w:val="004F6ACC"/>
    <w:rsid w:val="00664144"/>
    <w:rsid w:val="00695F69"/>
    <w:rsid w:val="006C075E"/>
    <w:rsid w:val="006E1146"/>
    <w:rsid w:val="00722300"/>
    <w:rsid w:val="00727A14"/>
    <w:rsid w:val="00735F26"/>
    <w:rsid w:val="007515CB"/>
    <w:rsid w:val="00784ACA"/>
    <w:rsid w:val="007A2009"/>
    <w:rsid w:val="007E767D"/>
    <w:rsid w:val="007F691A"/>
    <w:rsid w:val="00873CB0"/>
    <w:rsid w:val="008B2514"/>
    <w:rsid w:val="008D582A"/>
    <w:rsid w:val="008F317B"/>
    <w:rsid w:val="00937486"/>
    <w:rsid w:val="009539EE"/>
    <w:rsid w:val="00960418"/>
    <w:rsid w:val="00963985"/>
    <w:rsid w:val="00993817"/>
    <w:rsid w:val="00997148"/>
    <w:rsid w:val="009B18A2"/>
    <w:rsid w:val="009B7CD8"/>
    <w:rsid w:val="009D214F"/>
    <w:rsid w:val="009E5562"/>
    <w:rsid w:val="00A0384B"/>
    <w:rsid w:val="00A04B85"/>
    <w:rsid w:val="00A47E50"/>
    <w:rsid w:val="00A541DC"/>
    <w:rsid w:val="00A94705"/>
    <w:rsid w:val="00AF4465"/>
    <w:rsid w:val="00B41A75"/>
    <w:rsid w:val="00B65EA0"/>
    <w:rsid w:val="00BC2C4E"/>
    <w:rsid w:val="00C05D66"/>
    <w:rsid w:val="00C3400D"/>
    <w:rsid w:val="00C51AEB"/>
    <w:rsid w:val="00C77FB1"/>
    <w:rsid w:val="00CF4EE9"/>
    <w:rsid w:val="00D74E0B"/>
    <w:rsid w:val="00DB5CF2"/>
    <w:rsid w:val="00DD53A1"/>
    <w:rsid w:val="00E13CC4"/>
    <w:rsid w:val="00E46EAC"/>
    <w:rsid w:val="00E47DE2"/>
    <w:rsid w:val="00E547B6"/>
    <w:rsid w:val="00E801E7"/>
    <w:rsid w:val="00EB00E4"/>
    <w:rsid w:val="00EE0796"/>
    <w:rsid w:val="00F0011C"/>
    <w:rsid w:val="00F62783"/>
    <w:rsid w:val="00F7036E"/>
    <w:rsid w:val="00F9312C"/>
    <w:rsid w:val="00F94DB3"/>
    <w:rsid w:val="00FA7D5F"/>
    <w:rsid w:val="00FD539E"/>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D08DE"/>
  <w15:chartTrackingRefBased/>
  <w15:docId w15:val="{78524D35-204B-40F9-81B1-C15F77429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27AD6"/>
    <w:rPr>
      <w:sz w:val="16"/>
      <w:szCs w:val="16"/>
    </w:rPr>
  </w:style>
  <w:style w:type="paragraph" w:styleId="CommentText">
    <w:name w:val="annotation text"/>
    <w:basedOn w:val="Normal"/>
    <w:link w:val="CommentTextChar"/>
    <w:uiPriority w:val="99"/>
    <w:semiHidden/>
    <w:unhideWhenUsed/>
    <w:rsid w:val="00027AD6"/>
    <w:pPr>
      <w:spacing w:line="240" w:lineRule="auto"/>
    </w:pPr>
    <w:rPr>
      <w:sz w:val="20"/>
      <w:szCs w:val="20"/>
    </w:rPr>
  </w:style>
  <w:style w:type="character" w:customStyle="1" w:styleId="CommentTextChar">
    <w:name w:val="Comment Text Char"/>
    <w:basedOn w:val="DefaultParagraphFont"/>
    <w:link w:val="CommentText"/>
    <w:uiPriority w:val="99"/>
    <w:semiHidden/>
    <w:rsid w:val="00027AD6"/>
    <w:rPr>
      <w:sz w:val="20"/>
      <w:szCs w:val="20"/>
    </w:rPr>
  </w:style>
  <w:style w:type="paragraph" w:styleId="CommentSubject">
    <w:name w:val="annotation subject"/>
    <w:basedOn w:val="CommentText"/>
    <w:next w:val="CommentText"/>
    <w:link w:val="CommentSubjectChar"/>
    <w:uiPriority w:val="99"/>
    <w:semiHidden/>
    <w:unhideWhenUsed/>
    <w:rsid w:val="00027AD6"/>
    <w:rPr>
      <w:b/>
      <w:bCs/>
    </w:rPr>
  </w:style>
  <w:style w:type="character" w:customStyle="1" w:styleId="CommentSubjectChar">
    <w:name w:val="Comment Subject Char"/>
    <w:basedOn w:val="CommentTextChar"/>
    <w:link w:val="CommentSubject"/>
    <w:uiPriority w:val="99"/>
    <w:semiHidden/>
    <w:rsid w:val="00027AD6"/>
    <w:rPr>
      <w:b/>
      <w:bCs/>
      <w:sz w:val="20"/>
      <w:szCs w:val="20"/>
    </w:rPr>
  </w:style>
  <w:style w:type="paragraph" w:styleId="BalloonText">
    <w:name w:val="Balloon Text"/>
    <w:basedOn w:val="Normal"/>
    <w:link w:val="BalloonTextChar"/>
    <w:uiPriority w:val="99"/>
    <w:semiHidden/>
    <w:unhideWhenUsed/>
    <w:rsid w:val="00027A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7AD6"/>
    <w:rPr>
      <w:rFonts w:ascii="Segoe UI" w:hAnsi="Segoe UI" w:cs="Segoe UI"/>
      <w:sz w:val="18"/>
      <w:szCs w:val="18"/>
    </w:rPr>
  </w:style>
  <w:style w:type="paragraph" w:customStyle="1" w:styleId="Body">
    <w:name w:val="Body"/>
    <w:rsid w:val="008B2514"/>
    <w:pPr>
      <w:pBdr>
        <w:top w:val="nil"/>
        <w:left w:val="nil"/>
        <w:bottom w:val="nil"/>
        <w:right w:val="nil"/>
        <w:between w:val="nil"/>
        <w:bar w:val="nil"/>
      </w:pBdr>
    </w:pPr>
    <w:rPr>
      <w:rFonts w:ascii="Calibri" w:eastAsia="Calibri" w:hAnsi="Calibri" w:cs="Calibri"/>
      <w:color w:val="000000"/>
      <w:u w:color="000000"/>
      <w:bdr w:val="nil"/>
      <w:lang w:val="de-DE" w:eastAsia="fr-CH"/>
    </w:rPr>
  </w:style>
  <w:style w:type="character" w:styleId="Hyperlink">
    <w:name w:val="Hyperlink"/>
    <w:basedOn w:val="DefaultParagraphFont"/>
    <w:uiPriority w:val="99"/>
    <w:unhideWhenUsed/>
    <w:rsid w:val="00695F69"/>
    <w:rPr>
      <w:color w:val="0563C1" w:themeColor="hyperlink"/>
      <w:u w:val="single"/>
    </w:rPr>
  </w:style>
  <w:style w:type="character" w:styleId="UnresolvedMention">
    <w:name w:val="Unresolved Mention"/>
    <w:basedOn w:val="DefaultParagraphFont"/>
    <w:uiPriority w:val="99"/>
    <w:semiHidden/>
    <w:unhideWhenUsed/>
    <w:rsid w:val="00695F69"/>
    <w:rPr>
      <w:color w:val="808080"/>
      <w:shd w:val="clear" w:color="auto" w:fill="E6E6E6"/>
    </w:rPr>
  </w:style>
  <w:style w:type="paragraph" w:styleId="ListParagraph">
    <w:name w:val="List Paragraph"/>
    <w:basedOn w:val="Normal"/>
    <w:uiPriority w:val="34"/>
    <w:qFormat/>
    <w:rsid w:val="00695F69"/>
    <w:pPr>
      <w:ind w:left="720"/>
      <w:contextualSpacing/>
    </w:pPr>
  </w:style>
  <w:style w:type="paragraph" w:styleId="FootnoteText">
    <w:name w:val="footnote text"/>
    <w:basedOn w:val="Normal"/>
    <w:link w:val="FootnoteTextChar"/>
    <w:uiPriority w:val="99"/>
    <w:semiHidden/>
    <w:unhideWhenUsed/>
    <w:rsid w:val="00784AC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84ACA"/>
    <w:rPr>
      <w:sz w:val="20"/>
      <w:szCs w:val="20"/>
    </w:rPr>
  </w:style>
  <w:style w:type="character" w:styleId="FootnoteReference">
    <w:name w:val="footnote reference"/>
    <w:basedOn w:val="DefaultParagraphFont"/>
    <w:uiPriority w:val="99"/>
    <w:semiHidden/>
    <w:unhideWhenUsed/>
    <w:rsid w:val="00784AC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355119">
      <w:bodyDiv w:val="1"/>
      <w:marLeft w:val="0"/>
      <w:marRight w:val="0"/>
      <w:marTop w:val="0"/>
      <w:marBottom w:val="0"/>
      <w:divBdr>
        <w:top w:val="none" w:sz="0" w:space="0" w:color="auto"/>
        <w:left w:val="none" w:sz="0" w:space="0" w:color="auto"/>
        <w:bottom w:val="none" w:sz="0" w:space="0" w:color="auto"/>
        <w:right w:val="none" w:sz="0" w:space="0" w:color="auto"/>
      </w:divBdr>
    </w:div>
    <w:div w:id="1391926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ain-new.crc.nd.edu/rankin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57BD07-6FB2-4048-B069-1AE8DEE95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367</Words>
  <Characters>2022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Ashley Wells</dc:creator>
  <cp:keywords/>
  <dc:description/>
  <cp:lastModifiedBy>Jason Straziuso</cp:lastModifiedBy>
  <cp:revision>3</cp:revision>
  <dcterms:created xsi:type="dcterms:W3CDTF">2020-01-14T09:22:00Z</dcterms:created>
  <dcterms:modified xsi:type="dcterms:W3CDTF">2020-01-14T09:23:00Z</dcterms:modified>
</cp:coreProperties>
</file>